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2E" w:rsidRDefault="00130207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M</m:t>
          </m:r>
          <m:acc>
            <m:accPr>
              <m:chr m:val="̈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+C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u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s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(u,</m:t>
          </m:r>
          <m:acc>
            <m:accPr>
              <m:chr m:val="̇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u)</m:t>
              </m:r>
            </m:e>
          </m:acc>
          <m:r>
            <m:rPr>
              <m:sty m:val="bi"/>
            </m:rPr>
            <w:rPr>
              <w:rFonts w:ascii="Cambria Math" w:hAnsi="Cambria Math"/>
            </w:rPr>
            <m:t>=-M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gx</m:t>
                  </m:r>
                </m:sub>
              </m:sSub>
            </m:e>
          </m:acc>
          <m:r>
            <w:rPr>
              <w:rFonts w:ascii="Cambria Math" w:hAnsi="Cambria Math"/>
            </w:rPr>
            <m:t>-</m:t>
          </m:r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gy</m:t>
                  </m:r>
                </m:sub>
              </m:sSub>
            </m:e>
          </m:acc>
        </m:oMath>
      </m:oMathPara>
    </w:p>
    <w:p w:rsidR="00331C6F" w:rsidRPr="00331C6F" w:rsidRDefault="00130207" w:rsidP="00331C6F">
      <w:pPr>
        <w:rPr>
          <w:rFonts w:eastAsiaTheme="minorEastAsia"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u</m:t>
          </m:r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begChr m:val="⟨"/>
              <m:endChr m:val="⟩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</m:sSub>
            </m:e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</m:e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 xml:space="preserve">and </m:t>
          </m:r>
          <m:r>
            <m:rPr>
              <m:sty m:val="bi"/>
            </m:rPr>
            <w:rPr>
              <w:rFonts w:ascii="Cambria Math" w:hAnsi="Cambria Math"/>
            </w:rPr>
            <m:t>M=</m:t>
          </m:r>
          <m:d>
            <m:dPr>
              <m:begChr m:val="["/>
              <m:endChr m:val="]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</m:mr>
              </m:m>
            </m:e>
          </m:d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w:rPr>
              <w:rFonts w:ascii="Cambria Math" w:hAnsi="Cambria Math"/>
            </w:rPr>
            <m:t>and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and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b/>
                      <w:i/>
                    </w:rPr>
                  </m:ctrlPr>
                </m:mP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0</m:t>
                    </m:r>
                  </m:e>
                </m:mr>
              </m:m>
            </m:e>
          </m:d>
        </m:oMath>
      </m:oMathPara>
    </w:p>
    <w:p w:rsidR="00130207" w:rsidRDefault="00A70F02" w:rsidP="00130207">
      <w:pPr>
        <w:jc w:val="center"/>
        <w:rPr>
          <w:rFonts w:eastAsiaTheme="minorEastAsia"/>
        </w:rPr>
      </w:pPr>
      <w:r>
        <w:rPr>
          <w:rFonts w:eastAsiaTheme="minorEastAsia"/>
        </w:rPr>
        <w:t>With size 3Nx1 and 3Nx3N respectively s</w:t>
      </w:r>
      <w:r w:rsidR="00130207">
        <w:rPr>
          <w:rFonts w:eastAsiaTheme="minorEastAsia"/>
        </w:rPr>
        <w:t xml:space="preserve">ince masses are assigned only at translational </w:t>
      </w:r>
      <w:proofErr w:type="spellStart"/>
      <w:r w:rsidR="00130207">
        <w:rPr>
          <w:rFonts w:eastAsiaTheme="minorEastAsia"/>
        </w:rPr>
        <w:t>dofs</w:t>
      </w:r>
      <w:proofErr w:type="spellEnd"/>
    </w:p>
    <w:p w:rsidR="00130207" w:rsidRDefault="00130207" w:rsidP="00130207">
      <w:pPr>
        <w:jc w:val="center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u</m:t>
          </m:r>
          <m:acc>
            <m:accPr>
              <m:chr m:val="̃"/>
              <m:ctrlPr>
                <w:rPr>
                  <w:rFonts w:ascii="Cambria Math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</m:e>
          </m:acc>
          <m:nary>
            <m:naryPr>
              <m:chr m:val="∑"/>
              <m:limLoc m:val="subSup"/>
              <m:ctrlPr>
                <w:rPr>
                  <w:rFonts w:ascii="Cambria Math" w:hAnsi="Cambria Math"/>
                  <w:b/>
                  <w:i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n=1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nary>
        </m:oMath>
      </m:oMathPara>
    </w:p>
    <w:p w:rsidR="00A70F02" w:rsidRDefault="00A70F02" w:rsidP="00130207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For UMRHA, such that using </w:t>
      </w:r>
      <w:proofErr w:type="spellStart"/>
      <w:r>
        <w:rPr>
          <w:rFonts w:eastAsiaTheme="minorEastAsia"/>
        </w:rPr>
        <w:t>orthogonality</w:t>
      </w:r>
      <w:proofErr w:type="spellEnd"/>
      <w:r w:rsidR="00331C6F">
        <w:rPr>
          <w:rFonts w:eastAsiaTheme="minorEastAsia"/>
        </w:rPr>
        <w:t xml:space="preserve"> and assuming classical damping</w:t>
      </w:r>
      <w:r>
        <w:rPr>
          <w:rFonts w:eastAsiaTheme="minorEastAsia"/>
        </w:rPr>
        <w:t>,</w:t>
      </w:r>
    </w:p>
    <w:p w:rsidR="00A70F02" w:rsidRDefault="00A70F02" w:rsidP="00130207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e>
          </m:ac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w:rPr>
                  <w:rFonts w:ascii="Cambria Math" w:eastAsiaTheme="minorEastAsia" w:hAnsi="Cambria Math"/>
                </w:rPr>
                <m:t>sn</m:t>
              </m:r>
            </m:sub>
          </m:sSub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gx</m:t>
                  </m:r>
                </m:sub>
              </m:sSub>
            </m:e>
          </m:acc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ny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gy</m:t>
                  </m:r>
                </m:sub>
              </m:sSub>
            </m:e>
          </m:acc>
        </m:oMath>
      </m:oMathPara>
    </w:p>
    <w:p w:rsidR="00B74724" w:rsidRDefault="00B74724" w:rsidP="00B74724">
      <w:pPr>
        <w:jc w:val="center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e>
          </m:ac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2ζ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gx</m:t>
                  </m:r>
                </m:sub>
              </m:sSub>
            </m:e>
          </m:acc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ny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gy</m:t>
                  </m:r>
                </m:sub>
              </m:sSub>
            </m:e>
          </m:acc>
        </m:oMath>
      </m:oMathPara>
    </w:p>
    <w:p w:rsidR="00350D29" w:rsidRPr="00350D29" w:rsidRDefault="00350D29" w:rsidP="00350D29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hAnsi="Cambria Math"/>
            </w:rPr>
            <m:t xml:space="preserve">,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M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 </m:t>
              </m:r>
            </m:sub>
          </m:sSub>
          <m:r>
            <w:rPr>
              <w:rFonts w:ascii="Cambria Math" w:hAnsi="Cambria Math"/>
            </w:rPr>
            <m:t xml:space="preserve"> and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nx</m:t>
              </m:r>
            </m:sub>
          </m:sSub>
          <m:r>
            <w:rPr>
              <w:rFonts w:ascii="Cambria Math" w:hAnsi="Cambria Math"/>
            </w:rPr>
            <m:t xml:space="preserve">= </m:t>
          </m:r>
          <m:sSubSup>
            <m:sSubSupPr>
              <m:ctrlPr>
                <w:rPr>
                  <w:rFonts w:ascii="Cambria Math" w:hAnsi="Cambria Math"/>
                  <w:b/>
                  <w:i/>
                </w:rPr>
              </m:ctrlPr>
            </m:sSubSup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  <m:r>
                <w:rPr>
                  <w:rFonts w:ascii="Cambria Math" w:hAnsi="Cambria Math"/>
                </w:rPr>
                <m:t xml:space="preserve"> </m:t>
              </m:r>
            </m:sub>
          </m:sSub>
        </m:oMath>
      </m:oMathPara>
    </w:p>
    <w:p w:rsidR="001C57B7" w:rsidRDefault="001C57B7" w:rsidP="00B74724">
      <w:pPr>
        <w:jc w:val="center"/>
        <w:rPr>
          <w:rFonts w:eastAsiaTheme="minorEastAsia"/>
        </w:rPr>
      </w:pPr>
      <w:r>
        <w:rPr>
          <w:rFonts w:eastAsiaTheme="minorEastAsia"/>
        </w:rPr>
        <w:t>For a meaningful comparison with SDF system, select a direction, say x,</w:t>
      </w:r>
    </w:p>
    <w:p w:rsidR="001C57B7" w:rsidRDefault="001C57B7" w:rsidP="001C57B7">
      <w:pPr>
        <w:jc w:val="center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e>
          </m:ac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2ζ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gx</m:t>
                  </m:r>
                </m:sub>
              </m:sSub>
            </m:e>
          </m:acc>
        </m:oMath>
      </m:oMathPara>
    </w:p>
    <w:p w:rsidR="001C57B7" w:rsidRDefault="001C57B7" w:rsidP="001C57B7">
      <w:pPr>
        <w:jc w:val="center"/>
        <w:rPr>
          <w:rFonts w:eastAsiaTheme="minorEastAsia"/>
        </w:rPr>
      </w:pPr>
      <w:r>
        <w:rPr>
          <w:rFonts w:eastAsiaTheme="minorEastAsia"/>
        </w:rPr>
        <w:t>So that we can use</w:t>
      </w:r>
    </w:p>
    <w:p w:rsidR="001C57B7" w:rsidRDefault="001C57B7" w:rsidP="001C57B7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</m:oMath>
      </m:oMathPara>
    </w:p>
    <w:p w:rsidR="00350D29" w:rsidRDefault="00350D29" w:rsidP="001C57B7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Such that </w:t>
      </w:r>
    </w:p>
    <w:p w:rsidR="00350D29" w:rsidRDefault="00350D29" w:rsidP="00350D29">
      <w:pPr>
        <w:jc w:val="center"/>
        <w:rPr>
          <w:rFonts w:eastAsiaTheme="minorEastAsia"/>
        </w:rPr>
      </w:pPr>
      <m:oMathPara>
        <m:oMath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e>
          </m:acc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2ζ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ω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acc>
            <m:accPr>
              <m:chr m:val="̇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e>
          </m:acc>
          <m:r>
            <w:rPr>
              <w:rFonts w:ascii="Cambria Math" w:eastAsiaTheme="minorEastAsia" w:hAnsi="Cambria Math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>=-</m:t>
          </m:r>
          <m:acc>
            <m:accPr>
              <m:chr m:val="̈"/>
              <m:ctrlPr>
                <w:rPr>
                  <w:rFonts w:ascii="Cambria Math" w:hAnsi="Cambria Math"/>
                  <w:i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gx</m:t>
                  </m:r>
                </m:sub>
              </m:sSub>
            </m:e>
          </m:acc>
        </m:oMath>
      </m:oMathPara>
    </w:p>
    <w:p w:rsidR="00350D29" w:rsidRDefault="00350D29" w:rsidP="00350D29">
      <w:pPr>
        <w:jc w:val="center"/>
        <w:rPr>
          <w:rFonts w:eastAsiaTheme="minorEastAsia"/>
        </w:rPr>
      </w:pPr>
      <w:r>
        <w:rPr>
          <w:rFonts w:eastAsiaTheme="minorEastAsia"/>
        </w:rPr>
        <w:t>So that the SDF systems of interest are</w:t>
      </w:r>
    </w:p>
    <w:p w:rsidR="00125225" w:rsidRDefault="00350D29" w:rsidP="00350D29">
      <w:pP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vs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 xml:space="preserve"> and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ny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vs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ny</m:t>
              </m:r>
            </m:sub>
          </m:sSub>
        </m:oMath>
      </m:oMathPara>
    </w:p>
    <w:p w:rsidR="00125225" w:rsidRDefault="00125225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:rsidR="00350D29" w:rsidRDefault="00125225" w:rsidP="00350D29">
      <w:pPr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 xml:space="preserve">If we select x direction for the moment, we want to develop base shear </w:t>
      </w:r>
      <w:proofErr w:type="spellStart"/>
      <w:r>
        <w:rPr>
          <w:rFonts w:eastAsiaTheme="minorEastAsia"/>
        </w:rPr>
        <w:t>vs</w:t>
      </w:r>
      <w:proofErr w:type="spellEnd"/>
      <w:r>
        <w:rPr>
          <w:rFonts w:eastAsiaTheme="minorEastAsia"/>
        </w:rPr>
        <w:t xml:space="preserve"> reference node </w:t>
      </w:r>
      <w:proofErr w:type="spellStart"/>
      <w:r>
        <w:rPr>
          <w:rFonts w:eastAsiaTheme="minorEastAsia"/>
        </w:rPr>
        <w:t>disp</w:t>
      </w:r>
      <w:proofErr w:type="spellEnd"/>
      <w:r>
        <w:rPr>
          <w:rFonts w:eastAsiaTheme="minorEastAsia"/>
        </w:rPr>
        <w:t xml:space="preserve"> so that </w:t>
      </w:r>
      <w:r w:rsidR="0026173A">
        <w:rPr>
          <w:rFonts w:eastAsiaTheme="minorEastAsia"/>
        </w:rPr>
        <w:t>we can get the SDF system for x direction:</w:t>
      </w:r>
    </w:p>
    <w:p w:rsidR="0026173A" w:rsidRDefault="0026173A" w:rsidP="0026173A">
      <w:pP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vs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</m:oMath>
      </m:oMathPara>
    </w:p>
    <w:p w:rsidR="0026173A" w:rsidRDefault="0026173A" w:rsidP="0026173A">
      <w:pPr>
        <w:jc w:val="center"/>
        <w:rPr>
          <w:rFonts w:eastAsiaTheme="minorEastAsia"/>
        </w:rPr>
      </w:pPr>
      <w:r>
        <w:rPr>
          <w:rFonts w:eastAsiaTheme="minorEastAsia"/>
        </w:rPr>
        <w:t>We push with following force distribution:</w:t>
      </w:r>
    </w:p>
    <w:p w:rsidR="0026173A" w:rsidRDefault="0026173A" w:rsidP="0026173A">
      <w:pPr>
        <w:jc w:val="center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 , </m:t>
          </m:r>
          <m:r>
            <w:rPr>
              <w:rFonts w:ascii="Cambria Math" w:hAnsi="Cambria Math"/>
            </w:rPr>
            <m:t xml:space="preserve">where 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 xml:space="preserve">= </m:t>
          </m:r>
          <m:d>
            <m:dPr>
              <m:begChr m:val="⟨"/>
              <m:endChr m:val="⟩"/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</m:sSub>
            </m:e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</m:sSub>
            </m:e>
            <m:e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</m:e>
          </m:d>
        </m:oMath>
      </m:oMathPara>
    </w:p>
    <w:p w:rsidR="0026173A" w:rsidRDefault="0026173A" w:rsidP="0026173A">
      <w:pPr>
        <w:jc w:val="center"/>
        <w:rPr>
          <w:rFonts w:eastAsiaTheme="minorEastAsia"/>
        </w:rPr>
      </w:pPr>
      <w:r>
        <w:rPr>
          <w:rFonts w:eastAsiaTheme="minorEastAsia"/>
        </w:rPr>
        <w:t xml:space="preserve">Recording the x and y components of the base shear and ref node </w:t>
      </w:r>
      <w:proofErr w:type="spellStart"/>
      <w:r>
        <w:rPr>
          <w:rFonts w:eastAsiaTheme="minorEastAsia"/>
        </w:rPr>
        <w:t>disp</w:t>
      </w:r>
      <w:proofErr w:type="spellEnd"/>
      <w:r>
        <w:rPr>
          <w:rFonts w:eastAsiaTheme="minorEastAsia"/>
        </w:rPr>
        <w:t xml:space="preserve"> and using SRSS to account for the 3D nature of the model, we have the following pushover curve:</w:t>
      </w:r>
    </w:p>
    <w:p w:rsidR="0026173A" w:rsidRDefault="007659E5" w:rsidP="0026173A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 xml:space="preserve"> vs 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  <m:r>
                <w:rPr>
                  <w:rFonts w:ascii="Cambria Math" w:eastAsiaTheme="minorEastAsia" w:hAnsi="Cambria Math"/>
                </w:rPr>
                <m:t>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rx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ry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</m:oMath>
      </m:oMathPara>
    </w:p>
    <w:p w:rsidR="0026173A" w:rsidRDefault="0026173A" w:rsidP="0026173A">
      <w:pPr>
        <w:jc w:val="center"/>
        <w:rPr>
          <w:rFonts w:eastAsiaTheme="minorEastAsia"/>
        </w:rPr>
      </w:pPr>
      <w:r w:rsidRPr="0026173A">
        <w:rPr>
          <w:rFonts w:eastAsiaTheme="minorEastAsia"/>
          <w:b/>
        </w:rPr>
        <w:t>How should we convert such a curve to the desired SDF systematically?</w:t>
      </w:r>
    </w:p>
    <w:p w:rsidR="003A49F3" w:rsidRDefault="00576489" w:rsidP="0026173A">
      <w:pP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</m:oMath>
      </m:oMathPara>
    </w:p>
    <w:p w:rsidR="00576489" w:rsidRPr="003A49F3" w:rsidRDefault="00576489" w:rsidP="00576489">
      <w:pPr>
        <w:jc w:val="center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</w:rPr>
              </m:ctrlPr>
            </m:sSubSupPr>
            <m:e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x </m:t>
              </m:r>
            </m:sub>
          </m:sSub>
        </m:oMath>
      </m:oMathPara>
    </w:p>
    <w:p w:rsidR="00576489" w:rsidRPr="003A49F3" w:rsidRDefault="00576489" w:rsidP="00576489">
      <w:pPr>
        <w:jc w:val="center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Sup>
            <m:sSubSupPr>
              <m:ctrlPr>
                <w:rPr>
                  <w:rFonts w:ascii="Cambria Math" w:hAnsi="Cambria Math"/>
                  <w:b/>
                  <w:i/>
                </w:rPr>
              </m:ctrlPr>
            </m:sSubSupPr>
            <m:e>
              <m:sSubSup>
                <m:sSub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sSubSup>
                    <m:sSubSup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sub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T</m:t>
                      </m:r>
                    </m:sup>
                  </m:sSubSup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ϕ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n</m:t>
                  </m:r>
                  <m:r>
                    <w:rPr>
                      <w:rFonts w:ascii="Cambria Math" w:hAnsi="Cambria Math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)=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T</m:t>
              </m:r>
            </m:sup>
          </m:sSubSup>
          <m:r>
            <m:rPr>
              <m:sty m:val="bi"/>
            </m:rPr>
            <w:rPr>
              <w:rFonts w:ascii="Cambria Math" w:hAnsi="Cambria Math"/>
            </w:rPr>
            <m:t>M</m:t>
          </m:r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β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y </m:t>
              </m:r>
            </m:sub>
          </m:sSub>
        </m:oMath>
      </m:oMathPara>
    </w:p>
    <w:p w:rsidR="00576489" w:rsidRDefault="007659E5" w:rsidP="0026173A">
      <w:pPr>
        <w:jc w:val="center"/>
        <w:rPr>
          <w:rFonts w:eastAsiaTheme="minorEastAsia"/>
          <w:b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</m:t>
                          </m:r>
                          <m:r>
                            <w:rPr>
                              <w:rFonts w:ascii="Cambria Math" w:eastAsiaTheme="minorEastAsia" w:hAnsi="Cambria Math"/>
                            </w:rPr>
                            <m:t>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 xml:space="preserve">=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hAnsi="Cambria Math"/>
                  <w:b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b>
              <m:r>
                <w:rPr>
                  <w:rFonts w:ascii="Cambria Math" w:hAnsi="Cambria Math"/>
                </w:rPr>
                <m:t>n</m:t>
              </m:r>
              <m:r>
                <w:rPr>
                  <w:rFonts w:ascii="Cambria Math" w:hAnsi="Cambria Math"/>
                </w:rPr>
                <m:t xml:space="preserve"> </m:t>
              </m:r>
            </m:sub>
          </m:sSub>
        </m:oMath>
      </m:oMathPara>
    </w:p>
    <w:p w:rsidR="00121862" w:rsidRDefault="00121862" w:rsidP="00765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β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Γ</m:t>
                  </m:r>
                </m:e>
                <m:sub>
                  <m:r>
                    <w:rPr>
                      <w:rFonts w:ascii="Cambria Math" w:hAnsi="Cambria Math"/>
                    </w:rPr>
                    <m:t>nx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den>
          </m:f>
        </m:oMath>
      </m:oMathPara>
    </w:p>
    <w:p w:rsidR="00121862" w:rsidRDefault="00121862" w:rsidP="00121862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acc>
            <m:accPr>
              <m:chr m:val="̃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</m:oMath>
      </m:oMathPara>
    </w:p>
    <w:p w:rsidR="00121862" w:rsidRDefault="00121862" w:rsidP="00121862">
      <w:pPr>
        <w:jc w:val="center"/>
        <w:rPr>
          <w:rFonts w:eastAsiaTheme="minorEastAsia"/>
        </w:rPr>
      </w:pPr>
      <w:r>
        <w:rPr>
          <w:rFonts w:eastAsiaTheme="minorEastAsia"/>
        </w:rPr>
        <w:t>Because x is the direction selected,</w:t>
      </w:r>
    </w:p>
    <w:p w:rsidR="00121862" w:rsidRDefault="00121862" w:rsidP="00121862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q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 xml:space="preserve"> </m:t>
          </m:r>
          <m:r>
            <w:rPr>
              <w:rFonts w:ascii="Cambria Math" w:eastAsiaTheme="minorEastAsia" w:hAnsi="Cambria Math"/>
            </w:rPr>
            <m:t xml:space="preserve">and 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acc>
            <m:accPr>
              <m:chr m:val="̃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</m:oMath>
      </m:oMathPara>
    </w:p>
    <w:p w:rsidR="007659E5" w:rsidRDefault="007659E5" w:rsidP="00121862">
      <w:pPr>
        <w:jc w:val="center"/>
        <w:rPr>
          <w:rFonts w:eastAsiaTheme="minorEastAsia"/>
        </w:rPr>
      </w:pPr>
      <w:r>
        <w:rPr>
          <w:rFonts w:eastAsiaTheme="minorEastAsia"/>
        </w:rPr>
        <w:t>So that</w:t>
      </w:r>
    </w:p>
    <w:p w:rsidR="007659E5" w:rsidRDefault="007659E5" w:rsidP="007659E5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  <m:r>
                <w:rPr>
                  <w:rFonts w:ascii="Cambria Math" w:eastAsiaTheme="minorEastAsia" w:hAnsi="Cambria Math"/>
                </w:rPr>
                <m:t>rx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w:rPr>
                  <w:rFonts w:ascii="Cambria Math" w:eastAsiaTheme="minorEastAsia" w:hAnsi="Cambria Math"/>
                </w:rPr>
                <m:t>nr</m:t>
              </m:r>
              <m:r>
                <w:rPr>
                  <w:rFonts w:ascii="Cambria Math" w:eastAsiaTheme="minorEastAsia" w:hAnsi="Cambria Math"/>
                </w:rPr>
                <m:t>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 xml:space="preserve"> and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  <m:r>
                <w:rPr>
                  <w:rFonts w:ascii="Cambria Math" w:eastAsiaTheme="minorEastAsia" w:hAnsi="Cambria Math"/>
                </w:rPr>
                <m:t>ry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  <m: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w:rPr>
                  <w:rFonts w:ascii="Cambria Math" w:eastAsiaTheme="minorEastAsia" w:hAnsi="Cambria Math"/>
                </w:rPr>
                <m:t>nr</m:t>
              </m:r>
              <m:r>
                <w:rPr>
                  <w:rFonts w:ascii="Cambria Math" w:eastAsiaTheme="minorEastAsia" w:hAnsi="Cambria Math"/>
                </w:rPr>
                <m:t>y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</m:oMath>
      </m:oMathPara>
    </w:p>
    <w:p w:rsidR="007659E5" w:rsidRDefault="007659E5" w:rsidP="007659E5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</w:rPr>
                <m:t>nr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nrx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nry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ad>
            <m:radPr>
              <m:degHide m:val="on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nrx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ϕ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nry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w:rPr>
                  <w:rFonts w:ascii="Cambria Math" w:eastAsiaTheme="minorEastAsia" w:hAnsi="Cambria Math"/>
                </w:rPr>
                <m:t>nr</m:t>
              </m:r>
            </m:sub>
          </m:sSub>
        </m:oMath>
      </m:oMathPara>
    </w:p>
    <w:p w:rsidR="007659E5" w:rsidRDefault="007659E5" w:rsidP="007659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Γ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nx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ϕ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nr</m:t>
                  </m:r>
                </m:sub>
              </m:sSub>
            </m:den>
          </m:f>
        </m:oMath>
      </m:oMathPara>
    </w:p>
    <w:p w:rsidR="00121862" w:rsidRDefault="00A97464" w:rsidP="007659E5">
      <w:pPr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The above boxed expressions provide conversions from the SRSS pushover curve to the SDF system in the desired direction</w:t>
      </w:r>
    </w:p>
    <w:p w:rsidR="00A97464" w:rsidRDefault="00A97464" w:rsidP="007659E5">
      <w:pPr>
        <w:jc w:val="center"/>
        <w:rPr>
          <w:rFonts w:eastAsiaTheme="minorEastAsia"/>
        </w:rPr>
      </w:pPr>
      <w:r>
        <w:rPr>
          <w:rFonts w:eastAsiaTheme="minorEastAsia"/>
        </w:rPr>
        <w:t>A similar derivation can be developed for the y direction</w:t>
      </w:r>
    </w:p>
    <w:p w:rsidR="00A97464" w:rsidRDefault="00A97464" w:rsidP="007659E5">
      <w:pPr>
        <w:jc w:val="center"/>
        <w:rPr>
          <w:rFonts w:eastAsiaTheme="minorEastAsia"/>
        </w:rPr>
      </w:pPr>
      <w:r>
        <w:rPr>
          <w:rFonts w:eastAsiaTheme="minorEastAsia"/>
        </w:rPr>
        <w:t>As for the initial period of this SDF system prior to yielding,</w:t>
      </w:r>
    </w:p>
    <w:p w:rsidR="00A97464" w:rsidRPr="00A97464" w:rsidRDefault="00A97464" w:rsidP="007659E5">
      <w:pPr>
        <w:jc w:val="center"/>
        <w:rPr>
          <w:rFonts w:eastAsiaTheme="minorEastAsia"/>
          <w:b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/>
            </w:rPr>
            <m:t>K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f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sn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m:rPr>
              <m:sty m:val="bi"/>
            </m:rPr>
            <w:rPr>
              <w:rFonts w:ascii="Cambria Math" w:eastAsiaTheme="minorEastAsia" w:hAnsi="Cambria Math"/>
            </w:rPr>
            <m:t>M</m:t>
          </m:r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</m:oMath>
      </m:oMathPara>
    </w:p>
    <w:p w:rsidR="00A97464" w:rsidRDefault="00A97464" w:rsidP="00A97464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u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β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SupPr>
                <m:e>
                  <m:r>
                    <w:rPr>
                      <w:rFonts w:ascii="Cambria Math" w:eastAsiaTheme="minorEastAsia" w:hAnsi="Cambria Math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bSup>
            </m:den>
          </m:f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acc>
            <m:accPr>
              <m:chr m:val="̃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b/>
                  <w:i/>
                </w:rPr>
              </m:ctrlPr>
            </m:sSub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Γ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ϕ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n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</m:oMath>
      </m:oMathPara>
    </w:p>
    <w:p w:rsidR="00A97464" w:rsidRDefault="00A97464" w:rsidP="00A97464">
      <w:pPr>
        <w:jc w:val="center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β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</m:sSub>
          <m:acc>
            <m:accPr>
              <m:chr m:val="̃"/>
              <m:ctrlPr>
                <w:rPr>
                  <w:rFonts w:ascii="Cambria Math" w:eastAsiaTheme="minorEastAsia" w:hAnsi="Cambria Math"/>
                  <w:b/>
                  <w:i/>
                </w:rPr>
              </m:ctrlPr>
            </m:acc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=</m:t>
              </m:r>
            </m:e>
          </m:acc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Γ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den>
          </m:f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</m:t>
                  </m:r>
                </m:sub>
              </m:sSub>
            </m:den>
          </m:f>
          <m:r>
            <w:rPr>
              <w:rFonts w:ascii="Cambria Math" w:eastAsiaTheme="minorEastAsia" w:hAnsi="Cambria Math"/>
            </w:rPr>
            <m:t xml:space="preserve"> </m:t>
          </m:r>
          <m:box>
            <m:boxPr>
              <m:opEmu m:val="on"/>
              <m:ctrlPr>
                <w:rPr>
                  <w:rFonts w:ascii="Cambria Math" w:eastAsiaTheme="minorEastAsia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groupChrPr>
                <m:e>
                  <m:r>
                    <w:rPr>
                      <w:rFonts w:ascii="Cambria Math" w:hAnsi="Cambria Math"/>
                    </w:rPr>
                    <m:t>yields</m:t>
                  </m:r>
                </m:e>
              </m:groupChr>
            </m:e>
          </m:box>
          <m:r>
            <w:rPr>
              <w:rFonts w:ascii="Cambria Math" w:eastAsiaTheme="minorEastAsia" w:hAnsi="Cambria Math"/>
            </w:rPr>
            <m:t xml:space="preserve">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sn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nx</m:t>
                  </m:r>
                </m:sub>
              </m:sSub>
            </m:den>
          </m:f>
          <m:acc>
            <m:accPr>
              <m:chr m:val="̃"/>
              <m:ctrlPr>
                <w:rPr>
                  <w:rFonts w:ascii="Cambria Math" w:eastAsiaTheme="minorEastAsia" w:hAnsi="Cambria Math"/>
                  <w:i/>
                </w:rPr>
              </m:ctrlPr>
            </m:accPr>
            <m:e>
              <m:r>
                <w:rPr>
                  <w:rFonts w:ascii="Cambria Math" w:eastAsiaTheme="minorEastAsia" w:hAnsi="Cambria Math"/>
                </w:rPr>
                <m:t>=</m:t>
              </m:r>
            </m:e>
          </m:acc>
          <m:sSubSup>
            <m:sSubSupPr>
              <m:ctrlPr>
                <w:rPr>
                  <w:rFonts w:ascii="Cambria Math" w:eastAsiaTheme="minorEastAsia" w:hAnsi="Cambria Math"/>
                  <w:i/>
                </w:rPr>
              </m:ctrlPr>
            </m:sSubSupPr>
            <m:e>
              <m:r>
                <w:rPr>
                  <w:rFonts w:ascii="Cambria Math" w:eastAsiaTheme="minorEastAsia" w:hAnsi="Cambria Math"/>
                </w:rPr>
                <m:t>ω</m:t>
              </m:r>
            </m:e>
            <m:sub>
              <m:r>
                <w:rPr>
                  <w:rFonts w:ascii="Cambria Math" w:eastAsiaTheme="minorEastAsia" w:hAnsi="Cambria Math"/>
                </w:rPr>
                <m:t>n</m:t>
              </m:r>
            </m:sub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bSup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w:rPr>
                  <w:rFonts w:ascii="Cambria Math" w:eastAsiaTheme="minorEastAsia" w:hAnsi="Cambria Math"/>
                </w:rPr>
                <m:t>nx</m:t>
              </m:r>
            </m:sub>
          </m:sSub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:rsidR="00A97464" w:rsidRDefault="00A97464" w:rsidP="00A97464">
      <w:pPr>
        <w:jc w:val="center"/>
        <w:rPr>
          <w:rFonts w:eastAsiaTheme="minorEastAsia"/>
        </w:rPr>
      </w:pPr>
    </w:p>
    <w:p w:rsidR="00A97464" w:rsidRPr="00A97464" w:rsidRDefault="00A97464" w:rsidP="00A97464">
      <w:pPr>
        <w:jc w:val="center"/>
        <w:rPr>
          <w:rFonts w:eastAsiaTheme="minorEastAsia"/>
          <w:b/>
        </w:rPr>
      </w:pPr>
    </w:p>
    <w:p w:rsidR="00121862" w:rsidRPr="00121862" w:rsidRDefault="00121862" w:rsidP="00121862">
      <w:pPr>
        <w:jc w:val="center"/>
        <w:rPr>
          <w:rFonts w:eastAsiaTheme="minorEastAsia"/>
        </w:rPr>
      </w:pPr>
    </w:p>
    <w:p w:rsidR="00121862" w:rsidRPr="003A49F3" w:rsidRDefault="00121862" w:rsidP="0026173A">
      <w:pPr>
        <w:jc w:val="center"/>
        <w:rPr>
          <w:rFonts w:eastAsiaTheme="minorEastAsia"/>
        </w:rPr>
      </w:pPr>
    </w:p>
    <w:p w:rsidR="0026173A" w:rsidRPr="0026173A" w:rsidRDefault="0026173A" w:rsidP="0026173A">
      <w:pPr>
        <w:jc w:val="center"/>
        <w:rPr>
          <w:rFonts w:eastAsiaTheme="minorEastAsia"/>
        </w:rPr>
      </w:pPr>
    </w:p>
    <w:p w:rsidR="00125225" w:rsidRDefault="00125225" w:rsidP="00350D29">
      <w:pPr>
        <w:jc w:val="center"/>
        <w:rPr>
          <w:rFonts w:eastAsiaTheme="minorEastAsia"/>
        </w:rPr>
      </w:pPr>
    </w:p>
    <w:p w:rsidR="00350D29" w:rsidRDefault="00350D29" w:rsidP="00350D29">
      <w:pPr>
        <w:jc w:val="center"/>
        <w:rPr>
          <w:rFonts w:eastAsiaTheme="minorEastAsia"/>
        </w:rPr>
      </w:pPr>
    </w:p>
    <w:p w:rsidR="001C57B7" w:rsidRDefault="001C57B7" w:rsidP="001C57B7">
      <w:pPr>
        <w:jc w:val="center"/>
        <w:rPr>
          <w:rFonts w:eastAsiaTheme="minorEastAsia"/>
        </w:rPr>
      </w:pPr>
    </w:p>
    <w:p w:rsidR="00331C6F" w:rsidRPr="00A70F02" w:rsidRDefault="00331C6F" w:rsidP="00B74724">
      <w:pPr>
        <w:jc w:val="center"/>
      </w:pPr>
    </w:p>
    <w:sectPr w:rsidR="00331C6F" w:rsidRPr="00A70F02" w:rsidSect="000C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30207"/>
    <w:rsid w:val="000C7F2E"/>
    <w:rsid w:val="00121862"/>
    <w:rsid w:val="00125225"/>
    <w:rsid w:val="00130207"/>
    <w:rsid w:val="001C57B7"/>
    <w:rsid w:val="0026173A"/>
    <w:rsid w:val="00331C6F"/>
    <w:rsid w:val="00350D29"/>
    <w:rsid w:val="003A49F3"/>
    <w:rsid w:val="003F6526"/>
    <w:rsid w:val="004A0C96"/>
    <w:rsid w:val="00543A84"/>
    <w:rsid w:val="00576489"/>
    <w:rsid w:val="00711CEB"/>
    <w:rsid w:val="007659E5"/>
    <w:rsid w:val="00962FE6"/>
    <w:rsid w:val="00A70F02"/>
    <w:rsid w:val="00A97464"/>
    <w:rsid w:val="00B74724"/>
    <w:rsid w:val="00BD3869"/>
    <w:rsid w:val="00F91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020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0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0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8</cp:revision>
  <dcterms:created xsi:type="dcterms:W3CDTF">2010-07-12T20:18:00Z</dcterms:created>
  <dcterms:modified xsi:type="dcterms:W3CDTF">2010-07-13T01:32:00Z</dcterms:modified>
</cp:coreProperties>
</file>